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F886C" w14:textId="77777777" w:rsidR="00873CB9" w:rsidRDefault="00D36CA0" w:rsidP="000D3C29">
      <w:pPr>
        <w:rPr>
          <w:rStyle w:val="DBRLink"/>
          <w:rFonts w:cstheme="minorBidi"/>
          <w:b/>
          <w:color w:val="000000" w:themeColor="text1"/>
          <w:szCs w:val="24"/>
        </w:rPr>
      </w:pPr>
      <w:r w:rsidRPr="00C955AE">
        <w:rPr>
          <w:noProof/>
          <w:lang w:eastAsia="da-DK"/>
        </w:rPr>
        <mc:AlternateContent>
          <mc:Choice Requires="wps">
            <w:drawing>
              <wp:anchor distT="0" distB="0" distL="114300" distR="114300" simplePos="0" relativeHeight="251660288" behindDoc="0" locked="1" layoutInCell="1" allowOverlap="1" wp14:anchorId="6C6D35E2" wp14:editId="64580370">
                <wp:simplePos x="0" y="0"/>
                <wp:positionH relativeFrom="page">
                  <wp:posOffset>1076325</wp:posOffset>
                </wp:positionH>
                <wp:positionV relativeFrom="page">
                  <wp:posOffset>1581150</wp:posOffset>
                </wp:positionV>
                <wp:extent cx="3333750" cy="142875"/>
                <wp:effectExtent l="0" t="0" r="0" b="9525"/>
                <wp:wrapNone/>
                <wp:docPr id="4" name="Modtageradresse"/>
                <wp:cNvGraphicFramePr/>
                <a:graphic xmlns:a="http://schemas.openxmlformats.org/drawingml/2006/main">
                  <a:graphicData uri="http://schemas.microsoft.com/office/word/2010/wordprocessingShape">
                    <wps:wsp>
                      <wps:cNvSpPr txBox="1"/>
                      <wps:spPr>
                        <a:xfrm>
                          <a:off x="0" y="0"/>
                          <a:ext cx="3333750" cy="142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509C1" w14:textId="77777777" w:rsidR="00C955AE" w:rsidRDefault="00C955AE" w:rsidP="00873C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D35E2" id="_x0000_t202" coordsize="21600,21600" o:spt="202" path="m,l,21600r21600,l21600,xe">
                <v:stroke joinstyle="miter"/>
                <v:path gradientshapeok="t" o:connecttype="rect"/>
              </v:shapetype>
              <v:shape id="Modtageradresse" o:spid="_x0000_s1026" type="#_x0000_t202" style="position:absolute;margin-left:84.75pt;margin-top:124.5pt;width:262.5pt;height:1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" filled="f" stroked="f" strokeweight=".5pt">
                <v:textbox inset="0,0,0,0">
                  <w:txbxContent>
                    <w:p w14:paraId="06C509C1" w14:textId="77777777" w:rsidR="00C955AE" w:rsidRDefault="00C955AE" w:rsidP="00873CB9"/>
                  </w:txbxContent>
                </v:textbox>
                <w10:wrap anchorx="page" anchory="page"/>
                <w10:anchorlock/>
              </v:shape>
            </w:pict>
          </mc:Fallback>
        </mc:AlternateContent>
      </w:r>
      <w:r w:rsidR="00873CB9">
        <w:rPr>
          <w:noProof/>
          <w:lang w:eastAsia="da-DK"/>
        </w:rPr>
        <mc:AlternateContent>
          <mc:Choice Requires="wps">
            <w:drawing>
              <wp:anchor distT="0" distB="0" distL="114300" distR="114300" simplePos="0" relativeHeight="251661312" behindDoc="0" locked="1" layoutInCell="1" allowOverlap="1" wp14:anchorId="3A1E65AC" wp14:editId="3B2F5A8A">
                <wp:simplePos x="0" y="0"/>
                <wp:positionH relativeFrom="column">
                  <wp:posOffset>3084195</wp:posOffset>
                </wp:positionH>
                <wp:positionV relativeFrom="page">
                  <wp:posOffset>1583690</wp:posOffset>
                </wp:positionV>
                <wp:extent cx="2857500" cy="473075"/>
                <wp:effectExtent l="0" t="0" r="0" b="3175"/>
                <wp:wrapNone/>
                <wp:docPr id="5" name="Dato"/>
                <wp:cNvGraphicFramePr/>
                <a:graphic xmlns:a="http://schemas.openxmlformats.org/drawingml/2006/main">
                  <a:graphicData uri="http://schemas.microsoft.com/office/word/2010/wordprocessingShape">
                    <wps:wsp>
                      <wps:cNvSpPr txBox="1"/>
                      <wps:spPr>
                        <a:xfrm>
                          <a:off x="0" y="0"/>
                          <a:ext cx="2857500" cy="473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ADD8F" w14:textId="77777777" w:rsidR="00873CB9" w:rsidRDefault="00873CB9" w:rsidP="002A740A">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E65AC" id="Dato" o:spid="_x0000_s1027" type="#_x0000_t202" style="position:absolute;margin-left:242.85pt;margin-top:124.7pt;width:225pt;height: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" filled="f" stroked="f" strokeweight=".5pt">
                <v:textbox inset="0,0,0,0">
                  <w:txbxContent>
                    <w:p w14:paraId="15FADD8F" w14:textId="77777777" w:rsidR="00873CB9" w:rsidRDefault="00873CB9" w:rsidP="002A740A">
                      <w:pPr>
                        <w:jc w:val="right"/>
                      </w:pPr>
                    </w:p>
                  </w:txbxContent>
                </v:textbox>
                <w10:wrap anchory="page"/>
                <w10:anchorlock/>
              </v:shape>
            </w:pict>
          </mc:Fallback>
        </mc:AlternateContent>
      </w:r>
    </w:p>
    <w:p w14:paraId="35EBB9BE" w14:textId="46DE0F0D" w:rsidR="000B0E26" w:rsidRDefault="000B0E26" w:rsidP="000B0E26">
      <w:pPr>
        <w:jc w:val="center"/>
      </w:pPr>
      <w:r>
        <w:t>POLITIK OM SEXCHIKANE</w:t>
      </w:r>
    </w:p>
    <w:p w14:paraId="4FF44ABA" w14:textId="73809F66" w:rsidR="009C4399" w:rsidRDefault="009C4399" w:rsidP="000B0E26">
      <w:pPr>
        <w:jc w:val="center"/>
      </w:pPr>
      <w:r>
        <w:t xml:space="preserve">I </w:t>
      </w:r>
    </w:p>
    <w:p w14:paraId="287005D1" w14:textId="63A45886" w:rsidR="009C4399" w:rsidRDefault="009C4399" w:rsidP="000B0E26">
      <w:pPr>
        <w:jc w:val="center"/>
      </w:pPr>
      <w:r w:rsidRPr="009C4399">
        <w:rPr>
          <w:highlight w:val="yellow"/>
        </w:rPr>
        <w:t>[virksomhedsnavn]</w:t>
      </w:r>
    </w:p>
    <w:p w14:paraId="2F418205" w14:textId="77777777" w:rsidR="000B0E26" w:rsidRDefault="000B0E26" w:rsidP="000B0E26">
      <w:r>
        <w:t xml:space="preserve"> </w:t>
      </w:r>
    </w:p>
    <w:p w14:paraId="7F25C50A" w14:textId="77777777" w:rsidR="000B0E26" w:rsidRDefault="000B0E26" w:rsidP="000B0E26"/>
    <w:p w14:paraId="67051EEB" w14:textId="77777777" w:rsidR="000B0E26" w:rsidRDefault="000B0E26" w:rsidP="000B0E26">
      <w:r>
        <w:t xml:space="preserve"> </w:t>
      </w:r>
    </w:p>
    <w:p w14:paraId="4A801B2D" w14:textId="77777777" w:rsidR="000B0E26" w:rsidRDefault="000B0E26" w:rsidP="000B0E26"/>
    <w:p w14:paraId="2F9F6637" w14:textId="0324B6DD" w:rsidR="000B0E26" w:rsidRPr="009C4399" w:rsidRDefault="000B0E26" w:rsidP="009C4399">
      <w:pPr>
        <w:pStyle w:val="Listeafsnit"/>
        <w:numPr>
          <w:ilvl w:val="0"/>
          <w:numId w:val="1"/>
        </w:numPr>
        <w:ind w:hanging="720"/>
        <w:rPr>
          <w:caps/>
        </w:rPr>
      </w:pPr>
      <w:r w:rsidRPr="009C4399">
        <w:rPr>
          <w:caps/>
        </w:rPr>
        <w:t>Formål</w:t>
      </w:r>
    </w:p>
    <w:p w14:paraId="2E6EA077" w14:textId="77777777" w:rsidR="009C4399" w:rsidRDefault="009C4399" w:rsidP="000B0E26"/>
    <w:p w14:paraId="11210FCB" w14:textId="461B84F9" w:rsidR="000B0E26" w:rsidRDefault="000B0E26" w:rsidP="009C4399">
      <w:pPr>
        <w:jc w:val="both"/>
      </w:pPr>
      <w:r>
        <w:t>Formålet med politikken er at markere</w:t>
      </w:r>
      <w:r w:rsidR="009C4399">
        <w:t>,</w:t>
      </w:r>
      <w:r>
        <w:t xml:space="preserve"> at virksomheden tager klart afstand fra sexchikane og give retningslinjer for forebyggelse og tiltag, hvis det optræder.</w:t>
      </w:r>
    </w:p>
    <w:p w14:paraId="4BD0ED17" w14:textId="77777777" w:rsidR="000B0E26" w:rsidRDefault="000B0E26" w:rsidP="000B0E26">
      <w:r>
        <w:t xml:space="preserve"> </w:t>
      </w:r>
    </w:p>
    <w:p w14:paraId="292456CF" w14:textId="77777777" w:rsidR="000B0E26" w:rsidRDefault="000B0E26" w:rsidP="000B0E26"/>
    <w:p w14:paraId="722319AA" w14:textId="04095F59" w:rsidR="000B0E26" w:rsidRPr="009C4399" w:rsidRDefault="000B0E26" w:rsidP="009C4399">
      <w:pPr>
        <w:pStyle w:val="Listeafsnit"/>
        <w:numPr>
          <w:ilvl w:val="0"/>
          <w:numId w:val="1"/>
        </w:numPr>
        <w:ind w:hanging="720"/>
        <w:rPr>
          <w:caps/>
        </w:rPr>
      </w:pPr>
      <w:r w:rsidRPr="009C4399">
        <w:rPr>
          <w:caps/>
        </w:rPr>
        <w:t>Målsætninger</w:t>
      </w:r>
    </w:p>
    <w:p w14:paraId="4E81F3DC" w14:textId="77777777" w:rsidR="009C4399" w:rsidRDefault="009C4399" w:rsidP="000B0E26"/>
    <w:p w14:paraId="479C8020" w14:textId="3C3B0849" w:rsidR="000B0E26" w:rsidRDefault="000B0E26" w:rsidP="000B0E26">
      <w:r>
        <w:t>Sexchikane tolereres ikke på arbejdspladsen og skal forebygges</w:t>
      </w:r>
      <w:r w:rsidR="009C4399">
        <w:t>.</w:t>
      </w:r>
    </w:p>
    <w:p w14:paraId="59EC1EB8" w14:textId="77777777" w:rsidR="000B0E26" w:rsidRDefault="000B0E26" w:rsidP="000B0E26">
      <w:r>
        <w:t xml:space="preserve"> </w:t>
      </w:r>
    </w:p>
    <w:p w14:paraId="5263638A" w14:textId="3FB9A94B" w:rsidR="000B0E26" w:rsidRDefault="000B0E26" w:rsidP="000B0E26">
      <w:r>
        <w:t>Sexchikane kan medføre afskedigelse af krænkeren</w:t>
      </w:r>
      <w:r w:rsidR="009C4399">
        <w:t>.</w:t>
      </w:r>
    </w:p>
    <w:p w14:paraId="49EE9826" w14:textId="77777777" w:rsidR="000B0E26" w:rsidRDefault="000B0E26" w:rsidP="000B0E26">
      <w:r>
        <w:t xml:space="preserve"> </w:t>
      </w:r>
    </w:p>
    <w:p w14:paraId="614FBCAC" w14:textId="6A29A91F" w:rsidR="000B0E26" w:rsidRDefault="000B0E26" w:rsidP="000B0E26">
      <w:r>
        <w:t>Ingen skal finde sig i sexchikane</w:t>
      </w:r>
      <w:r w:rsidR="009C4399">
        <w:t xml:space="preserve"> – og vi er opmærksomme på, at sexchikane ikke kommer i en forudbestemt form. </w:t>
      </w:r>
    </w:p>
    <w:p w14:paraId="4B060EA4" w14:textId="50A074BE" w:rsidR="000B0E26" w:rsidRDefault="000B0E26" w:rsidP="000B0E26">
      <w:r>
        <w:t xml:space="preserve"> </w:t>
      </w:r>
    </w:p>
    <w:p w14:paraId="36AB7657" w14:textId="77777777" w:rsidR="009C4399" w:rsidRDefault="009C4399" w:rsidP="000B0E26"/>
    <w:p w14:paraId="426C8298" w14:textId="769B9426" w:rsidR="000B0E26" w:rsidRPr="009C4399" w:rsidRDefault="000B0E26" w:rsidP="009C4399">
      <w:pPr>
        <w:pStyle w:val="Listeafsnit"/>
        <w:numPr>
          <w:ilvl w:val="0"/>
          <w:numId w:val="1"/>
        </w:numPr>
        <w:ind w:hanging="720"/>
        <w:rPr>
          <w:caps/>
        </w:rPr>
      </w:pPr>
      <w:r w:rsidRPr="009C4399">
        <w:rPr>
          <w:caps/>
        </w:rPr>
        <w:t>Aktiviteter / Retningslinjer</w:t>
      </w:r>
    </w:p>
    <w:p w14:paraId="40E25B87" w14:textId="77777777" w:rsidR="009C4399" w:rsidRDefault="009C4399" w:rsidP="000B0E26"/>
    <w:p w14:paraId="57DAD2F7" w14:textId="77777777" w:rsidR="000B0E26" w:rsidRDefault="000B0E26" w:rsidP="009C4399">
      <w:pPr>
        <w:jc w:val="both"/>
      </w:pPr>
      <w:r>
        <w:t>Som medarbejder skal du klart og tydeligt sige fra over for de handlinger, som du ikke bryder dig om. Du må under ingen omstændigheder give efter for chikanørens ønsker.</w:t>
      </w:r>
    </w:p>
    <w:p w14:paraId="552C2428" w14:textId="77777777" w:rsidR="009C4399" w:rsidRDefault="009C4399" w:rsidP="000B0E26"/>
    <w:p w14:paraId="00DC2E18" w14:textId="12E32049" w:rsidR="000B0E26" w:rsidRDefault="000B0E26" w:rsidP="000B0E26">
      <w:r>
        <w:t>Søg hjælp, hvis chikanen fortsætter. Hos kolleger, tillidsvalgte og/eller ledelse</w:t>
      </w:r>
      <w:r w:rsidR="009C4399">
        <w:t xml:space="preserve">. </w:t>
      </w:r>
    </w:p>
    <w:p w14:paraId="19E0F276" w14:textId="77777777" w:rsidR="000B0E26" w:rsidRDefault="000B0E26" w:rsidP="000B0E26">
      <w:r>
        <w:t xml:space="preserve"> </w:t>
      </w:r>
    </w:p>
    <w:p w14:paraId="65C264FE" w14:textId="360E3025" w:rsidR="000B0E26" w:rsidRDefault="000B0E26" w:rsidP="009C4399">
      <w:pPr>
        <w:jc w:val="both"/>
      </w:pPr>
      <w:r>
        <w:t>Respekter hvis din kollega siger fra over for dine eller andres handlinger. Også selv om du selv synes, de er uskyldige eller bare for sjov</w:t>
      </w:r>
      <w:r w:rsidR="009C4399">
        <w:t xml:space="preserve"> – krænkelser er personlige og opleves som sådan. Det, der kan være en vittighed for dig, kan opleves stærkt grænseoverskridende og krænkende for din kollega. </w:t>
      </w:r>
    </w:p>
    <w:p w14:paraId="6DA95E97" w14:textId="77777777" w:rsidR="000B0E26" w:rsidRDefault="000B0E26" w:rsidP="000B0E26">
      <w:r>
        <w:t xml:space="preserve"> </w:t>
      </w:r>
    </w:p>
    <w:p w14:paraId="159EC82F" w14:textId="5959C552" w:rsidR="000B0E26" w:rsidRDefault="000B0E26" w:rsidP="000B0E26">
      <w:r>
        <w:t>Hvis du som kollega bliver vidne til sexchikane, skal du ikke "dukke dig" men sige tydeligt fra og støtte den, det går ud over.</w:t>
      </w:r>
    </w:p>
    <w:p w14:paraId="63F3B85F" w14:textId="77777777" w:rsidR="009C4399" w:rsidRDefault="009C4399" w:rsidP="000B0E26"/>
    <w:p w14:paraId="07727A56" w14:textId="2EAC962E" w:rsidR="000B0E26" w:rsidRDefault="000B0E26" w:rsidP="000B0E26">
      <w:r>
        <w:t xml:space="preserve">Din kollegiale opbakning er meget væsentlig både for sagens forløb og for den </w:t>
      </w:r>
      <w:r w:rsidR="009C4399">
        <w:t>krænkede.</w:t>
      </w:r>
    </w:p>
    <w:p w14:paraId="4DCBDEC0" w14:textId="77777777" w:rsidR="000B0E26" w:rsidRDefault="000B0E26" w:rsidP="000B0E26">
      <w:r>
        <w:t xml:space="preserve"> </w:t>
      </w:r>
    </w:p>
    <w:p w14:paraId="212D5DB8" w14:textId="0D91D74F" w:rsidR="000B0E26" w:rsidRDefault="000B0E26" w:rsidP="0043640D">
      <w:pPr>
        <w:jc w:val="both"/>
      </w:pPr>
      <w:r>
        <w:lastRenderedPageBreak/>
        <w:t xml:space="preserve">Som tillids- eller arbejdsmiljørepræsentant skal </w:t>
      </w:r>
      <w:proofErr w:type="gramStart"/>
      <w:r w:rsidR="0043640D">
        <w:t>har</w:t>
      </w:r>
      <w:proofErr w:type="gramEnd"/>
      <w:r w:rsidR="0043640D">
        <w:t xml:space="preserve"> du en særlig pligt til at </w:t>
      </w:r>
      <w:r>
        <w:t>reagere hurtigt og kontant ved mistanke om sexchikane. Det vigtigste er at hjælpe den ramte. Vær opmærksom på, at sexchikane kan være den bagvedliggende årsag, hvis en kollega opfører sig underligt, ofte melder sig syg eller siger op/bliver fyret.</w:t>
      </w:r>
    </w:p>
    <w:p w14:paraId="2EFDAA45" w14:textId="77777777" w:rsidR="0043640D" w:rsidRDefault="0043640D" w:rsidP="0043640D">
      <w:pPr>
        <w:jc w:val="both"/>
      </w:pPr>
    </w:p>
    <w:p w14:paraId="647119E2" w14:textId="022ACE05" w:rsidR="000B0E26" w:rsidRDefault="000B0E26" w:rsidP="0043640D">
      <w:pPr>
        <w:jc w:val="both"/>
      </w:pPr>
      <w:r>
        <w:t xml:space="preserve">Det er bedst, hvis problemet kan klares med en samtale med chikanøren eller ledelsen. Men hvis det er nødvendigt, skal du være med til at bygge en sag op. Dvs. kortlæg tid, sted og art af chikane. Find eventuelle vidner. Søg støtte hos </w:t>
      </w:r>
      <w:r w:rsidR="0043640D">
        <w:t xml:space="preserve">eventuelle eksterne </w:t>
      </w:r>
      <w:r>
        <w:t>ressourcepersoner</w:t>
      </w:r>
      <w:r w:rsidR="0043640D">
        <w:t xml:space="preserve">. </w:t>
      </w:r>
    </w:p>
    <w:p w14:paraId="3F2E53B5" w14:textId="6F4E21F1" w:rsidR="0043640D" w:rsidRDefault="0043640D" w:rsidP="0043640D">
      <w:pPr>
        <w:jc w:val="both"/>
      </w:pPr>
    </w:p>
    <w:p w14:paraId="23790D91" w14:textId="402B1BC4" w:rsidR="0043640D" w:rsidRDefault="0043640D" w:rsidP="0043640D">
      <w:pPr>
        <w:jc w:val="both"/>
      </w:pPr>
      <w:r>
        <w:t xml:space="preserve">Uanset om der foreligger sikre beviser for en krænkelse, skal du som medarbejder være opmærksom på, at det også kan være en krænkelse, hvis nogen anklager en kollega uberettiget. Ledelsen skal derfor orienteres hurtigst muligt om en potentiel krænkelse, </w:t>
      </w:r>
      <w:proofErr w:type="gramStart"/>
      <w:r>
        <w:t>således at</w:t>
      </w:r>
      <w:proofErr w:type="gramEnd"/>
      <w:r>
        <w:t xml:space="preserve"> ledelsen kan tage stilling til graden af diskretion overfor den potentielle krænker.</w:t>
      </w:r>
    </w:p>
    <w:p w14:paraId="61FADC39" w14:textId="77777777" w:rsidR="000B0E26" w:rsidRDefault="000B0E26" w:rsidP="000B0E26">
      <w:r>
        <w:t xml:space="preserve"> </w:t>
      </w:r>
    </w:p>
    <w:p w14:paraId="6FDF70D6" w14:textId="0267D8DD" w:rsidR="000B0E26" w:rsidRDefault="000B0E26" w:rsidP="0043640D">
      <w:pPr>
        <w:jc w:val="both"/>
      </w:pPr>
      <w:r>
        <w:t>Lede</w:t>
      </w:r>
      <w:r w:rsidR="0043640D">
        <w:t>lsen</w:t>
      </w:r>
      <w:r>
        <w:t xml:space="preserve"> skal altid tage det alvorligt, hvis en ansat føler sig dårligt behandlet eller chikaneret og vælger at fortælle om det.</w:t>
      </w:r>
    </w:p>
    <w:p w14:paraId="19BBE77D" w14:textId="77777777" w:rsidR="0043640D" w:rsidRDefault="0043640D" w:rsidP="000B0E26"/>
    <w:p w14:paraId="69F8C4CA" w14:textId="77777777" w:rsidR="000B0E26" w:rsidRDefault="000B0E26" w:rsidP="0043640D">
      <w:pPr>
        <w:jc w:val="both"/>
      </w:pPr>
      <w:r>
        <w:t xml:space="preserve">Ledelsen bør udtrykke klare holdninger, der tager afstand til sexchikane, og skal iværksætte procedurer, der bringer chikanen til ophør øjeblikkeligt. </w:t>
      </w:r>
    </w:p>
    <w:p w14:paraId="07A26DC0" w14:textId="77777777" w:rsidR="000B0E26" w:rsidRDefault="000B0E26" w:rsidP="000B0E26">
      <w:r>
        <w:t xml:space="preserve"> </w:t>
      </w:r>
    </w:p>
    <w:p w14:paraId="7D591598" w14:textId="3A9A9421" w:rsidR="000B0E26" w:rsidRDefault="000B0E26" w:rsidP="000B0E26">
      <w:r>
        <w:t xml:space="preserve">Ved sikker forvisning om, at der foregår / er foregået sexchikane kan den chikanerede, en kollega eller en tillids-/arbejdsmiljørepræsentant indlevere en </w:t>
      </w:r>
      <w:r w:rsidR="0043640D">
        <w:t xml:space="preserve">skriftlig anmeldelse </w:t>
      </w:r>
      <w:r>
        <w:t>om forholdet til ledelsen, der herefter skal tage sagen op med chikanøren gennem personlige samtaler.</w:t>
      </w:r>
      <w:r w:rsidR="0043640D">
        <w:t xml:space="preserve"> Anmeldelse kan, men bør ikke, ske anonymt.</w:t>
      </w:r>
    </w:p>
    <w:p w14:paraId="7E5CA96F" w14:textId="77777777" w:rsidR="0043640D" w:rsidRDefault="0043640D" w:rsidP="000B0E26"/>
    <w:p w14:paraId="5D9E66EC" w14:textId="57319C57" w:rsidR="000B0E26" w:rsidRDefault="000B0E26" w:rsidP="000B0E26">
      <w:r>
        <w:t>Kan en erkendt chikane ikke bringes til ophør iværksættes der en afskedigelsessag mod chikanøren</w:t>
      </w:r>
      <w:r w:rsidR="0043640D">
        <w:t>.</w:t>
      </w:r>
    </w:p>
    <w:p w14:paraId="20DF4B92" w14:textId="77777777" w:rsidR="000B0E26" w:rsidRDefault="000B0E26" w:rsidP="000B0E26">
      <w:r>
        <w:t xml:space="preserve"> </w:t>
      </w:r>
    </w:p>
    <w:p w14:paraId="36CCDDFE" w14:textId="67718868" w:rsidR="00737AC8" w:rsidRPr="00D36CA0" w:rsidRDefault="0043640D" w:rsidP="009C4399">
      <w:pPr>
        <w:jc w:val="both"/>
      </w:pPr>
      <w:r>
        <w:t xml:space="preserve">Denne politik er vedtaget af ledelsen den </w:t>
      </w:r>
      <w:r w:rsidRPr="0043640D">
        <w:rPr>
          <w:highlight w:val="yellow"/>
        </w:rPr>
        <w:t>[dato]</w:t>
      </w:r>
      <w:r>
        <w:t xml:space="preserve"> og udleveret til samtlige ansatte samtidig. </w:t>
      </w:r>
    </w:p>
    <w:sectPr w:rsidR="00737AC8" w:rsidRPr="00D36CA0" w:rsidSect="009C4399">
      <w:headerReference w:type="even" r:id="rId8"/>
      <w:headerReference w:type="default" r:id="rId9"/>
      <w:footerReference w:type="even" r:id="rId10"/>
      <w:footerReference w:type="default" r:id="rId11"/>
      <w:headerReference w:type="first" r:id="rId12"/>
      <w:footerReference w:type="first" r:id="rId13"/>
      <w:pgSz w:w="11906" w:h="16838"/>
      <w:pgMar w:top="1700" w:right="1416" w:bottom="1701" w:left="17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97C82" w14:textId="77777777" w:rsidR="00F909CD" w:rsidRDefault="00F909CD" w:rsidP="0099023B">
      <w:pPr>
        <w:spacing w:line="240" w:lineRule="auto"/>
      </w:pPr>
      <w:r>
        <w:separator/>
      </w:r>
    </w:p>
  </w:endnote>
  <w:endnote w:type="continuationSeparator" w:id="0">
    <w:p w14:paraId="03F8C44B" w14:textId="77777777" w:rsidR="00F909CD" w:rsidRDefault="00F909CD" w:rsidP="00990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38F72" w14:textId="77777777" w:rsidR="00AF1F4E" w:rsidRDefault="00AF1F4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D535B" w14:textId="77777777" w:rsidR="00AF1F4E" w:rsidRDefault="00AF1F4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2DD42" w14:textId="77777777" w:rsidR="007A4B5A" w:rsidRDefault="00AF1F4E">
    <w:pPr>
      <w:pStyle w:val="Sidefod"/>
    </w:pPr>
    <w:r>
      <w:rPr>
        <w:noProof/>
        <w:lang w:eastAsia="da-DK"/>
      </w:rPr>
      <mc:AlternateContent>
        <mc:Choice Requires="wps">
          <w:drawing>
            <wp:anchor distT="0" distB="0" distL="114300" distR="114300" simplePos="0" relativeHeight="251661312" behindDoc="0" locked="0" layoutInCell="1" allowOverlap="1" wp14:anchorId="51FF3026" wp14:editId="45E6F43A">
              <wp:simplePos x="0" y="0"/>
              <wp:positionH relativeFrom="column">
                <wp:posOffset>-196850</wp:posOffset>
              </wp:positionH>
              <wp:positionV relativeFrom="paragraph">
                <wp:posOffset>-638084</wp:posOffset>
              </wp:positionV>
              <wp:extent cx="5183959" cy="269149"/>
              <wp:effectExtent l="0" t="0" r="0" b="0"/>
              <wp:wrapNone/>
              <wp:docPr id="1" name="Tekstfelt 1"/>
              <wp:cNvGraphicFramePr/>
              <a:graphic xmlns:a="http://schemas.openxmlformats.org/drawingml/2006/main">
                <a:graphicData uri="http://schemas.microsoft.com/office/word/2010/wordprocessingShape">
                  <wps:wsp>
                    <wps:cNvSpPr txBox="1"/>
                    <wps:spPr>
                      <a:xfrm>
                        <a:off x="0" y="0"/>
                        <a:ext cx="5183959" cy="2691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79260" w14:textId="77777777" w:rsidR="00AF1F4E" w:rsidRDefault="00AF1F4E">
                          <w:pPr>
                            <w:rPr>
                              <w:color w:val="808080" w:themeColor="background1" w:themeShade="80"/>
                              <w:sz w:val="14"/>
                              <w:szCs w:val="14"/>
                            </w:rPr>
                          </w:pPr>
                          <w:r w:rsidRPr="00AF1F4E">
                            <w:rPr>
                              <w:color w:val="808080" w:themeColor="background1" w:themeShade="80"/>
                              <w:sz w:val="14"/>
                              <w:szCs w:val="14"/>
                            </w:rPr>
                            <w:t xml:space="preserve">       </w:t>
                          </w:r>
                        </w:p>
                        <w:p w14:paraId="7287424A" w14:textId="77777777" w:rsidR="00AF1F4E" w:rsidRPr="00AF1F4E" w:rsidRDefault="00AF1F4E">
                          <w:pPr>
                            <w:rPr>
                              <w:color w:val="808080" w:themeColor="background1" w:themeShade="80"/>
                              <w:sz w:val="14"/>
                              <w:szCs w:val="14"/>
                            </w:rPr>
                          </w:pPr>
                          <w:r>
                            <w:rPr>
                              <w:color w:val="808080" w:themeColor="background1" w:themeShade="80"/>
                              <w:sz w:val="14"/>
                              <w:szCs w:val="14"/>
                            </w:rPr>
                            <w:t xml:space="preserve">         </w:t>
                          </w:r>
                          <w:r w:rsidRPr="00AF1F4E">
                            <w:rPr>
                              <w:color w:val="808080" w:themeColor="background1" w:themeShade="80"/>
                              <w:sz w:val="14"/>
                              <w:szCs w:val="14"/>
                            </w:rPr>
                            <w:t>Dansk Bilbrancheråd arbejder som brancheorganisation for at skabe de bedste rammevilkår for mere end 1800 bilvirksomheder.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F3026" id="_x0000_t202" coordsize="21600,21600" o:spt="202" path="m,l,21600r21600,l21600,xe">
              <v:stroke joinstyle="miter"/>
              <v:path gradientshapeok="t" o:connecttype="rect"/>
            </v:shapetype>
            <v:shape id="Tekstfelt 1" o:spid="_x0000_s1029" type="#_x0000_t202" style="position:absolute;margin-left:-15.5pt;margin-top:-50.25pt;width:408.2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" fillcolor="white [3201]" stroked="f" strokeweight=".5pt">
              <v:textbox inset="0,0,0,0">
                <w:txbxContent>
                  <w:p w14:paraId="39079260" w14:textId="77777777" w:rsidR="00AF1F4E" w:rsidRDefault="00AF1F4E">
                    <w:pPr>
                      <w:rPr>
                        <w:color w:val="808080" w:themeColor="background1" w:themeShade="80"/>
                        <w:sz w:val="14"/>
                        <w:szCs w:val="14"/>
                      </w:rPr>
                    </w:pPr>
                    <w:r w:rsidRPr="00AF1F4E">
                      <w:rPr>
                        <w:color w:val="808080" w:themeColor="background1" w:themeShade="80"/>
                        <w:sz w:val="14"/>
                        <w:szCs w:val="14"/>
                      </w:rPr>
                      <w:t xml:space="preserve">       </w:t>
                    </w:r>
                  </w:p>
                  <w:p w14:paraId="7287424A" w14:textId="77777777" w:rsidR="00AF1F4E" w:rsidRPr="00AF1F4E" w:rsidRDefault="00AF1F4E">
                    <w:pPr>
                      <w:rPr>
                        <w:color w:val="808080" w:themeColor="background1" w:themeShade="80"/>
                        <w:sz w:val="14"/>
                        <w:szCs w:val="14"/>
                      </w:rPr>
                    </w:pPr>
                    <w:r>
                      <w:rPr>
                        <w:color w:val="808080" w:themeColor="background1" w:themeShade="80"/>
                        <w:sz w:val="14"/>
                        <w:szCs w:val="14"/>
                      </w:rPr>
                      <w:t xml:space="preserve">         </w:t>
                    </w:r>
                    <w:r w:rsidRPr="00AF1F4E">
                      <w:rPr>
                        <w:color w:val="808080" w:themeColor="background1" w:themeShade="80"/>
                        <w:sz w:val="14"/>
                        <w:szCs w:val="14"/>
                      </w:rPr>
                      <w:t>Dansk Bilbrancheråd arbejder som brancheorganisation for at skabe de bedste rammevilkår for mere end 1800 bilvirksomheder.</w:t>
                    </w:r>
                  </w:p>
                </w:txbxContent>
              </v:textbox>
            </v:shape>
          </w:pict>
        </mc:Fallback>
      </mc:AlternateContent>
    </w:r>
    <w:r w:rsidR="007A4B5A">
      <w:rPr>
        <w:noProof/>
        <w:lang w:eastAsia="da-DK"/>
      </w:rPr>
      <mc:AlternateContent>
        <mc:Choice Requires="wps">
          <w:drawing>
            <wp:anchor distT="0" distB="0" distL="114300" distR="114300" simplePos="0" relativeHeight="251660288" behindDoc="0" locked="1" layoutInCell="1" allowOverlap="1" wp14:anchorId="4834276B" wp14:editId="13D8FF41">
              <wp:simplePos x="0" y="0"/>
              <wp:positionH relativeFrom="column">
                <wp:posOffset>-1089025</wp:posOffset>
              </wp:positionH>
              <wp:positionV relativeFrom="page">
                <wp:posOffset>9039225</wp:posOffset>
              </wp:positionV>
              <wp:extent cx="7543800" cy="1657350"/>
              <wp:effectExtent l="0" t="0" r="0" b="0"/>
              <wp:wrapNone/>
              <wp:docPr id="6" name="Footer spacer"/>
              <wp:cNvGraphicFramePr/>
              <a:graphic xmlns:a="http://schemas.openxmlformats.org/drawingml/2006/main">
                <a:graphicData uri="http://schemas.microsoft.com/office/word/2010/wordprocessingShape">
                  <wps:wsp>
                    <wps:cNvSpPr txBox="1"/>
                    <wps:spPr>
                      <a:xfrm>
                        <a:off x="0" y="0"/>
                        <a:ext cx="7543800" cy="165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EC616" w14:textId="77777777" w:rsidR="007A4B5A" w:rsidRDefault="007A4B5A">
                          <w:r>
                            <w:rPr>
                              <w:noProof/>
                              <w:lang w:eastAsia="da-DK"/>
                            </w:rPr>
                            <w:drawing>
                              <wp:inline distT="0" distB="0" distL="0" distR="0" wp14:anchorId="2424DBDD" wp14:editId="35136FBF">
                                <wp:extent cx="7539990" cy="1063391"/>
                                <wp:effectExtent l="0" t="0" r="3810" b="381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evfinalb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6023" cy="1082576"/>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4276B" id="Footer spacer" o:spid="_x0000_s1030" type="#_x0000_t202" style="position:absolute;margin-left:-85.75pt;margin-top:711.75pt;width:594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" filled="f" stroked="f" strokeweight=".5pt">
              <v:textbox inset="0,0,0,0">
                <w:txbxContent>
                  <w:p w14:paraId="0C8EC616" w14:textId="77777777" w:rsidR="007A4B5A" w:rsidRDefault="007A4B5A">
                    <w:r>
                      <w:rPr>
                        <w:noProof/>
                        <w:lang w:eastAsia="da-DK"/>
                      </w:rPr>
                      <w:drawing>
                        <wp:inline distT="0" distB="0" distL="0" distR="0" wp14:anchorId="2424DBDD" wp14:editId="35136FBF">
                          <wp:extent cx="7539990" cy="1063391"/>
                          <wp:effectExtent l="0" t="0" r="3810" b="381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evfinalbun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6023" cy="1082576"/>
                                  </a:xfrm>
                                  <a:prstGeom prst="rect">
                                    <a:avLst/>
                                  </a:prstGeom>
                                </pic:spPr>
                              </pic:pic>
                            </a:graphicData>
                          </a:graphic>
                        </wp:inline>
                      </w:drawing>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1FD62" w14:textId="77777777" w:rsidR="00F909CD" w:rsidRDefault="00F909CD" w:rsidP="0099023B">
      <w:pPr>
        <w:spacing w:line="240" w:lineRule="auto"/>
      </w:pPr>
      <w:r>
        <w:separator/>
      </w:r>
    </w:p>
  </w:footnote>
  <w:footnote w:type="continuationSeparator" w:id="0">
    <w:p w14:paraId="1CA5EB72" w14:textId="77777777" w:rsidR="00F909CD" w:rsidRDefault="00F909CD" w:rsidP="009902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31F49" w14:textId="77777777" w:rsidR="00AF1F4E" w:rsidRDefault="00AF1F4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62FF5" w14:textId="77777777" w:rsidR="00AF1F4E" w:rsidRDefault="00AF1F4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2F35E" w14:textId="77777777" w:rsidR="004A7375" w:rsidRDefault="004A7375">
    <w:pPr>
      <w:pStyle w:val="Sidehoved"/>
    </w:pPr>
    <w:r>
      <w:rPr>
        <w:noProof/>
        <w:lang w:eastAsia="da-DK"/>
      </w:rPr>
      <mc:AlternateContent>
        <mc:Choice Requires="wps">
          <w:drawing>
            <wp:anchor distT="0" distB="0" distL="114300" distR="114300" simplePos="0" relativeHeight="251659264" behindDoc="0" locked="0" layoutInCell="1" allowOverlap="1" wp14:anchorId="538EA5F3" wp14:editId="228135F1">
              <wp:simplePos x="0" y="0"/>
              <wp:positionH relativeFrom="column">
                <wp:posOffset>-1069975</wp:posOffset>
              </wp:positionH>
              <wp:positionV relativeFrom="paragraph">
                <wp:posOffset>9525</wp:posOffset>
              </wp:positionV>
              <wp:extent cx="8629650" cy="3295650"/>
              <wp:effectExtent l="0" t="0" r="0" b="0"/>
              <wp:wrapTopAndBottom/>
              <wp:docPr id="2" name="Header spacer"/>
              <wp:cNvGraphicFramePr/>
              <a:graphic xmlns:a="http://schemas.openxmlformats.org/drawingml/2006/main">
                <a:graphicData uri="http://schemas.microsoft.com/office/word/2010/wordprocessingShape">
                  <wps:wsp>
                    <wps:cNvSpPr txBox="1"/>
                    <wps:spPr>
                      <a:xfrm>
                        <a:off x="0" y="0"/>
                        <a:ext cx="8629650" cy="329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5AB4E7" w14:textId="77777777" w:rsidR="004A7375" w:rsidRPr="0099023B" w:rsidRDefault="004A7375" w:rsidP="004A7375">
                          <w:r>
                            <w:rPr>
                              <w:noProof/>
                              <w:lang w:eastAsia="da-DK"/>
                            </w:rPr>
                            <w:drawing>
                              <wp:inline distT="0" distB="0" distL="0" distR="0" wp14:anchorId="17A3B526" wp14:editId="7E692E5F">
                                <wp:extent cx="7546975" cy="1144270"/>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evfinatopgrafikl.png"/>
                                        <pic:cNvPicPr/>
                                      </pic:nvPicPr>
                                      <pic:blipFill>
                                        <a:blip r:embed="rId1">
                                          <a:extLst>
                                            <a:ext uri="{28A0092B-C50C-407E-A947-70E740481C1C}">
                                              <a14:useLocalDpi xmlns:a14="http://schemas.microsoft.com/office/drawing/2010/main" val="0"/>
                                            </a:ext>
                                          </a:extLst>
                                        </a:blip>
                                        <a:stretch>
                                          <a:fillRect/>
                                        </a:stretch>
                                      </pic:blipFill>
                                      <pic:spPr>
                                        <a:xfrm>
                                          <a:off x="0" y="0"/>
                                          <a:ext cx="7546975" cy="114427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EA5F3" id="_x0000_t202" coordsize="21600,21600" o:spt="202" path="m,l,21600r21600,l21600,xe">
              <v:stroke joinstyle="miter"/>
              <v:path gradientshapeok="t" o:connecttype="rect"/>
            </v:shapetype>
            <v:shape id="Header spacer" o:spid="_x0000_s1028" type="#_x0000_t202" style="position:absolute;margin-left:-84.25pt;margin-top:.75pt;width:679.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" filled="f" stroked="f" strokeweight=".5pt">
              <v:textbox inset="0,0,0,0">
                <w:txbxContent>
                  <w:p w14:paraId="7D5AB4E7" w14:textId="77777777" w:rsidR="004A7375" w:rsidRPr="0099023B" w:rsidRDefault="004A7375" w:rsidP="004A7375">
                    <w:r>
                      <w:rPr>
                        <w:noProof/>
                        <w:lang w:eastAsia="da-DK"/>
                      </w:rPr>
                      <w:drawing>
                        <wp:inline distT="0" distB="0" distL="0" distR="0" wp14:anchorId="17A3B526" wp14:editId="7E692E5F">
                          <wp:extent cx="7546975" cy="1144270"/>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evfinatopgrafikl.png"/>
                                  <pic:cNvPicPr/>
                                </pic:nvPicPr>
                                <pic:blipFill>
                                  <a:blip r:embed="rId2">
                                    <a:extLst>
                                      <a:ext uri="{28A0092B-C50C-407E-A947-70E740481C1C}">
                                        <a14:useLocalDpi xmlns:a14="http://schemas.microsoft.com/office/drawing/2010/main" val="0"/>
                                      </a:ext>
                                    </a:extLst>
                                  </a:blip>
                                  <a:stretch>
                                    <a:fillRect/>
                                  </a:stretch>
                                </pic:blipFill>
                                <pic:spPr>
                                  <a:xfrm>
                                    <a:off x="0" y="0"/>
                                    <a:ext cx="7546975" cy="1144270"/>
                                  </a:xfrm>
                                  <a:prstGeom prst="rect">
                                    <a:avLst/>
                                  </a:prstGeom>
                                </pic:spPr>
                              </pic:pic>
                            </a:graphicData>
                          </a:graphic>
                        </wp:inline>
                      </w:drawing>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116"/>
    <w:multiLevelType w:val="hybridMultilevel"/>
    <w:tmpl w:val="1E3EAB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E26"/>
    <w:rsid w:val="00046984"/>
    <w:rsid w:val="000B0E26"/>
    <w:rsid w:val="000B6776"/>
    <w:rsid w:val="000D3C29"/>
    <w:rsid w:val="001B1967"/>
    <w:rsid w:val="00216FAD"/>
    <w:rsid w:val="002A740A"/>
    <w:rsid w:val="002D37FD"/>
    <w:rsid w:val="002E105B"/>
    <w:rsid w:val="003151ED"/>
    <w:rsid w:val="00363668"/>
    <w:rsid w:val="003C5E8A"/>
    <w:rsid w:val="0043640D"/>
    <w:rsid w:val="0049331A"/>
    <w:rsid w:val="004A7375"/>
    <w:rsid w:val="00531151"/>
    <w:rsid w:val="005347B5"/>
    <w:rsid w:val="005B18C8"/>
    <w:rsid w:val="006D45C1"/>
    <w:rsid w:val="00744051"/>
    <w:rsid w:val="007A4B5A"/>
    <w:rsid w:val="007A7D44"/>
    <w:rsid w:val="007B5A3A"/>
    <w:rsid w:val="00873CB9"/>
    <w:rsid w:val="00895539"/>
    <w:rsid w:val="00923F77"/>
    <w:rsid w:val="0099023B"/>
    <w:rsid w:val="009C4399"/>
    <w:rsid w:val="00AF1F4E"/>
    <w:rsid w:val="00B168EC"/>
    <w:rsid w:val="00B53849"/>
    <w:rsid w:val="00B858EC"/>
    <w:rsid w:val="00BA0A4A"/>
    <w:rsid w:val="00C955AE"/>
    <w:rsid w:val="00CC5A59"/>
    <w:rsid w:val="00D15814"/>
    <w:rsid w:val="00D36CA0"/>
    <w:rsid w:val="00E85C60"/>
    <w:rsid w:val="00ED47DA"/>
    <w:rsid w:val="00F909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B371C"/>
  <w15:docId w15:val="{54B84DD6-0B3E-4935-BE66-6FFD03E0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utiger LT Std 45 Light" w:eastAsiaTheme="minorHAnsi" w:hAnsi="Frutiger LT Std 45 Light" w:cs="Frutiger LT Std 45 Light"/>
        <w:color w:val="000000" w:themeColor="text1"/>
        <w:sz w:val="18"/>
        <w:szCs w:val="18"/>
        <w:lang w:val="da-DK"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05B"/>
    <w:pPr>
      <w:autoSpaceDE w:val="0"/>
      <w:autoSpaceDN w:val="0"/>
      <w:adjustRightInd w:val="0"/>
      <w:spacing w:after="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895539"/>
    <w:pPr>
      <w:autoSpaceDE w:val="0"/>
      <w:autoSpaceDN w:val="0"/>
      <w:adjustRightInd w:val="0"/>
      <w:spacing w:after="0" w:line="240" w:lineRule="auto"/>
    </w:pPr>
    <w:rPr>
      <w:color w:val="000000"/>
      <w:sz w:val="24"/>
      <w:szCs w:val="24"/>
    </w:rPr>
  </w:style>
  <w:style w:type="paragraph" w:customStyle="1" w:styleId="Pa0">
    <w:name w:val="Pa0"/>
    <w:basedOn w:val="Default"/>
    <w:next w:val="Default"/>
    <w:uiPriority w:val="99"/>
    <w:rsid w:val="00895539"/>
    <w:pPr>
      <w:spacing w:line="241" w:lineRule="atLeast"/>
    </w:pPr>
    <w:rPr>
      <w:rFonts w:cstheme="minorBidi"/>
      <w:color w:val="auto"/>
    </w:rPr>
  </w:style>
  <w:style w:type="character" w:customStyle="1" w:styleId="DBRLink">
    <w:name w:val="DBR Link"/>
    <w:uiPriority w:val="99"/>
    <w:rsid w:val="000D3C29"/>
    <w:rPr>
      <w:rFonts w:ascii="Frutiger LT Std 45 Light" w:hAnsi="Frutiger LT Std 45 Light" w:cs="Frutiger LT Std 45 Light"/>
      <w:color w:val="221E1F"/>
      <w:sz w:val="18"/>
      <w:szCs w:val="18"/>
    </w:rPr>
  </w:style>
  <w:style w:type="paragraph" w:styleId="Ingenafstand">
    <w:name w:val="No Spacing"/>
    <w:uiPriority w:val="1"/>
    <w:qFormat/>
    <w:rsid w:val="00363668"/>
    <w:pPr>
      <w:autoSpaceDE w:val="0"/>
      <w:autoSpaceDN w:val="0"/>
      <w:adjustRightInd w:val="0"/>
      <w:spacing w:after="0" w:line="276" w:lineRule="auto"/>
    </w:pPr>
    <w:rPr>
      <w:rFonts w:cstheme="minorBidi"/>
      <w:szCs w:val="24"/>
    </w:rPr>
  </w:style>
  <w:style w:type="paragraph" w:styleId="Sidehoved">
    <w:name w:val="header"/>
    <w:basedOn w:val="Normal"/>
    <w:link w:val="SidehovedTegn"/>
    <w:uiPriority w:val="99"/>
    <w:unhideWhenUsed/>
    <w:rsid w:val="0099023B"/>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99023B"/>
    <w:rPr>
      <w:rFonts w:cstheme="minorBidi"/>
      <w:szCs w:val="24"/>
    </w:rPr>
  </w:style>
  <w:style w:type="paragraph" w:styleId="Sidefod">
    <w:name w:val="footer"/>
    <w:basedOn w:val="Normal"/>
    <w:link w:val="SidefodTegn"/>
    <w:uiPriority w:val="99"/>
    <w:unhideWhenUsed/>
    <w:rsid w:val="0099023B"/>
    <w:pPr>
      <w:tabs>
        <w:tab w:val="center" w:pos="4819"/>
        <w:tab w:val="right" w:pos="9638"/>
      </w:tabs>
      <w:spacing w:line="240" w:lineRule="auto"/>
    </w:pPr>
  </w:style>
  <w:style w:type="character" w:customStyle="1" w:styleId="SidefodTegn">
    <w:name w:val="Sidefod Tegn"/>
    <w:basedOn w:val="Standardskrifttypeiafsnit"/>
    <w:link w:val="Sidefod"/>
    <w:uiPriority w:val="99"/>
    <w:rsid w:val="0099023B"/>
    <w:rPr>
      <w:rFonts w:cstheme="minorBidi"/>
      <w:szCs w:val="24"/>
    </w:rPr>
  </w:style>
  <w:style w:type="character" w:styleId="Hyperlink">
    <w:name w:val="Hyperlink"/>
    <w:basedOn w:val="Standardskrifttypeiafsnit"/>
    <w:uiPriority w:val="99"/>
    <w:unhideWhenUsed/>
    <w:rsid w:val="000D3C29"/>
    <w:rPr>
      <w:color w:val="000000" w:themeColor="text1"/>
      <w:u w:val="single"/>
    </w:rPr>
  </w:style>
  <w:style w:type="character" w:styleId="Kraftighenvisning">
    <w:name w:val="Intense Reference"/>
    <w:basedOn w:val="Standardskrifttypeiafsnit"/>
    <w:uiPriority w:val="32"/>
    <w:qFormat/>
    <w:rsid w:val="000D3C29"/>
    <w:rPr>
      <w:b w:val="0"/>
      <w:bCs/>
      <w:smallCaps/>
      <w:color w:val="000000" w:themeColor="text1"/>
      <w:spacing w:val="5"/>
    </w:rPr>
  </w:style>
  <w:style w:type="paragraph" w:styleId="Markeringsbobletekst">
    <w:name w:val="Balloon Text"/>
    <w:basedOn w:val="Normal"/>
    <w:link w:val="MarkeringsbobletekstTegn"/>
    <w:uiPriority w:val="99"/>
    <w:semiHidden/>
    <w:unhideWhenUsed/>
    <w:rsid w:val="001B196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B1967"/>
    <w:rPr>
      <w:rFonts w:ascii="Tahoma" w:hAnsi="Tahoma" w:cs="Tahoma"/>
      <w:sz w:val="16"/>
      <w:szCs w:val="16"/>
    </w:rPr>
  </w:style>
  <w:style w:type="paragraph" w:styleId="Listeafsnit">
    <w:name w:val="List Paragraph"/>
    <w:basedOn w:val="Normal"/>
    <w:uiPriority w:val="34"/>
    <w:qFormat/>
    <w:rsid w:val="009C4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86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dvokat%20(Johanne)\Biblioteker\Documents\Brevpapir_DBR.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F0B37-F78A-4BA9-AFD1-EA7ADAAD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Brevpapir_DBR</Template>
  <TotalTime>0</TotalTime>
  <Pages>2</Pages>
  <Words>427</Words>
  <Characters>2606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 Berner Hansen</dc:creator>
  <cp:lastModifiedBy>Per Borroe Nielsen</cp:lastModifiedBy>
  <cp:revision>2</cp:revision>
  <dcterms:created xsi:type="dcterms:W3CDTF">2020-10-21T11:00:00Z</dcterms:created>
  <dcterms:modified xsi:type="dcterms:W3CDTF">2020-10-21T11:00:00Z</dcterms:modified>
</cp:coreProperties>
</file>