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5D52" w14:textId="0C5D7B56" w:rsidR="00B83359" w:rsidRPr="00A63558" w:rsidRDefault="009B4A2C" w:rsidP="009B4A2C">
      <w:pPr>
        <w:spacing w:after="0"/>
        <w:rPr>
          <w:b/>
          <w:bCs/>
          <w:color w:val="FF0000"/>
          <w:sz w:val="32"/>
          <w:szCs w:val="32"/>
        </w:rPr>
      </w:pPr>
      <w:r w:rsidRPr="00A63558">
        <w:rPr>
          <w:b/>
          <w:bCs/>
          <w:color w:val="FF0000"/>
          <w:sz w:val="32"/>
          <w:szCs w:val="32"/>
        </w:rPr>
        <w:t xml:space="preserve">Foreningen af Auto- og Industrilakerer (FAI) udsende d.17. september 2008 denne information </w:t>
      </w:r>
      <w:proofErr w:type="gramStart"/>
      <w:r w:rsidRPr="00A63558">
        <w:rPr>
          <w:b/>
          <w:bCs/>
          <w:color w:val="FF0000"/>
          <w:sz w:val="32"/>
          <w:szCs w:val="32"/>
        </w:rPr>
        <w:t>omkring</w:t>
      </w:r>
      <w:proofErr w:type="gramEnd"/>
      <w:r w:rsidRPr="00A63558">
        <w:rPr>
          <w:b/>
          <w:bCs/>
          <w:color w:val="FF0000"/>
          <w:sz w:val="32"/>
          <w:szCs w:val="32"/>
        </w:rPr>
        <w:t xml:space="preserve"> lakering af benzinklap </w:t>
      </w:r>
    </w:p>
    <w:p w14:paraId="1F01DB4D" w14:textId="77777777" w:rsidR="009B4A2C" w:rsidRPr="009B4A2C" w:rsidRDefault="009B4A2C" w:rsidP="009B4A2C">
      <w:pPr>
        <w:spacing w:after="0"/>
        <w:rPr>
          <w:sz w:val="32"/>
          <w:szCs w:val="32"/>
        </w:rPr>
      </w:pPr>
    </w:p>
    <w:p w14:paraId="38FA56E8" w14:textId="03B416C5" w:rsidR="009B4A2C" w:rsidRPr="009B4A2C" w:rsidRDefault="009B4A2C" w:rsidP="009B4A2C">
      <w:pPr>
        <w:spacing w:after="0"/>
        <w:rPr>
          <w:sz w:val="40"/>
          <w:szCs w:val="40"/>
        </w:rPr>
      </w:pPr>
      <w:r>
        <w:rPr>
          <w:noProof/>
        </w:rPr>
        <w:drawing>
          <wp:inline distT="0" distB="0" distL="0" distR="0" wp14:anchorId="2EDA3026" wp14:editId="620FAF49">
            <wp:extent cx="2513505" cy="1026643"/>
            <wp:effectExtent l="0" t="0" r="127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648" cy="10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2611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Lakering af tankklap/benzinklap i AT-lak/FAI euro LAK i forbindelse med</w:t>
      </w:r>
    </w:p>
    <w:p w14:paraId="325B28DA" w14:textId="2A126CCA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samtidig lakering af bagskærm</w:t>
      </w:r>
    </w:p>
    <w:p w14:paraId="1FE43D54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6E3B0264" w14:textId="12117EFC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 udgangspunkt er benzinklappen målt med i bagskærmens areal.</w:t>
      </w:r>
    </w:p>
    <w:p w14:paraId="44413741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D7B64E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Såfremt</w:t>
      </w:r>
      <w:proofErr w:type="gramEnd"/>
      <w:r>
        <w:rPr>
          <w:rFonts w:ascii="Helvetica" w:hAnsi="Helvetica" w:cs="Helvetica"/>
          <w:sz w:val="24"/>
          <w:szCs w:val="24"/>
        </w:rPr>
        <w:t xml:space="preserve"> benzinklappen sidder på bilen og skal have det samme behandlingsmønster som</w:t>
      </w:r>
    </w:p>
    <w:p w14:paraId="3679B178" w14:textId="2546E6AD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bagskærmen er den indkalkuleret i betalingen og skal ikke afregnes særskilt.</w:t>
      </w:r>
    </w:p>
    <w:p w14:paraId="2C0C3C30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9A07FB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følgende tilfælde skal benzinklappen afregnes særskilt:</w:t>
      </w:r>
    </w:p>
    <w:p w14:paraId="31311BA6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Helvetica" w:hAnsi="Helvetica" w:cs="Helvetica"/>
          <w:sz w:val="24"/>
          <w:szCs w:val="24"/>
        </w:rPr>
        <w:t>Når benzinklappen er ny</w:t>
      </w:r>
    </w:p>
    <w:p w14:paraId="165BE811" w14:textId="4967B8D0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Helvetica" w:hAnsi="Helvetica" w:cs="Helvetica"/>
          <w:sz w:val="24"/>
          <w:szCs w:val="24"/>
        </w:rPr>
        <w:t>Når benzinklappen skal lakeres med et andet behandlingsmønster end bagskærmen</w:t>
      </w:r>
    </w:p>
    <w:p w14:paraId="5EE284F4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Helvetica" w:hAnsi="Helvetica" w:cs="Helvetica"/>
          <w:sz w:val="24"/>
          <w:szCs w:val="24"/>
        </w:rPr>
        <w:t>Når benzinklappen skal lakeres afmonteret</w:t>
      </w:r>
    </w:p>
    <w:p w14:paraId="030AE878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1367FF" w14:textId="2B29F0E2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de tilfælde, hvor Autotaks ikke er i stand til at afregne tankklappen særskilt må</w:t>
      </w:r>
    </w:p>
    <w:p w14:paraId="0A8975EF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værksted/taksator efter lakererens anvisning </w:t>
      </w:r>
      <w:proofErr w:type="gramStart"/>
      <w:r>
        <w:rPr>
          <w:rFonts w:ascii="Helvetica" w:hAnsi="Helvetica" w:cs="Helvetica"/>
          <w:sz w:val="24"/>
          <w:szCs w:val="24"/>
        </w:rPr>
        <w:t>afregne</w:t>
      </w:r>
      <w:proofErr w:type="gramEnd"/>
      <w:r>
        <w:rPr>
          <w:rFonts w:ascii="Helvetica" w:hAnsi="Helvetica" w:cs="Helvetica"/>
          <w:sz w:val="24"/>
          <w:szCs w:val="24"/>
        </w:rPr>
        <w:t xml:space="preserve"> på et 1000 – nr.</w:t>
      </w:r>
    </w:p>
    <w:p w14:paraId="4005FD55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4CDFC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7E1290" w14:textId="40D47BF9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17. september 2008</w:t>
      </w:r>
    </w:p>
    <w:p w14:paraId="3D9AF5C1" w14:textId="77777777" w:rsidR="009B4A2C" w:rsidRDefault="009B4A2C" w:rsidP="009B4A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Foreningen af Auto- og Industrilakerere</w:t>
      </w:r>
    </w:p>
    <w:p w14:paraId="64F7B6B2" w14:textId="777EFDCE" w:rsidR="009B4A2C" w:rsidRDefault="009B4A2C" w:rsidP="009B4A2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Michael Nørregård</w:t>
      </w:r>
    </w:p>
    <w:p w14:paraId="5DDBD00E" w14:textId="54C98B9E" w:rsidR="009B4A2C" w:rsidRDefault="009B4A2C" w:rsidP="009B4A2C">
      <w:pPr>
        <w:rPr>
          <w:rFonts w:ascii="Helvetica" w:hAnsi="Helvetica" w:cs="Helvetica"/>
          <w:sz w:val="24"/>
          <w:szCs w:val="24"/>
        </w:rPr>
      </w:pPr>
    </w:p>
    <w:p w14:paraId="06C3AE14" w14:textId="23BFCBED" w:rsidR="00C56E4D" w:rsidRPr="00C56E4D" w:rsidRDefault="009B4A2C" w:rsidP="009B4A2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Siden denne </w:t>
      </w:r>
      <w:r w:rsidR="00C56E4D">
        <w:rPr>
          <w:rFonts w:ascii="Helvetica" w:hAnsi="Helvetica" w:cs="Helvetica"/>
          <w:sz w:val="24"/>
          <w:szCs w:val="24"/>
        </w:rPr>
        <w:t xml:space="preserve">information blev sendt ud, er sprinkler-dysselåg, afstandsfølere og afdækning ved trækkroge kommet til. </w:t>
      </w:r>
      <w:r w:rsidR="00C56E4D">
        <w:rPr>
          <w:rFonts w:ascii="Helvetica" w:hAnsi="Helvetica" w:cs="Helvetica"/>
          <w:sz w:val="24"/>
          <w:szCs w:val="24"/>
        </w:rPr>
        <w:tab/>
      </w:r>
      <w:r w:rsidR="00C56E4D">
        <w:rPr>
          <w:rFonts w:ascii="Helvetica" w:hAnsi="Helvetica" w:cs="Helvetica"/>
          <w:sz w:val="24"/>
          <w:szCs w:val="24"/>
        </w:rPr>
        <w:tab/>
      </w:r>
      <w:r w:rsidR="00C56E4D">
        <w:rPr>
          <w:rFonts w:ascii="Helvetica" w:hAnsi="Helvetica" w:cs="Helvetica"/>
          <w:sz w:val="24"/>
          <w:szCs w:val="24"/>
        </w:rPr>
        <w:tab/>
      </w:r>
      <w:r w:rsidR="00C56E4D">
        <w:rPr>
          <w:rFonts w:ascii="Helvetica" w:hAnsi="Helvetica" w:cs="Helvetica"/>
          <w:sz w:val="24"/>
          <w:szCs w:val="24"/>
        </w:rPr>
        <w:tab/>
        <w:t xml:space="preserve">                                         Disse dele skal afregnes på samme måde som benzinklap. Sidder de på kofangeren er de med skal de håndteres løst og enkeltvis </w:t>
      </w:r>
      <w:r w:rsidR="000C19C9">
        <w:rPr>
          <w:rFonts w:ascii="Helvetica" w:hAnsi="Helvetica" w:cs="Helvetica"/>
          <w:sz w:val="24"/>
          <w:szCs w:val="24"/>
        </w:rPr>
        <w:t>skal der tilføjes lakering.</w:t>
      </w:r>
    </w:p>
    <w:sectPr w:rsidR="00C56E4D" w:rsidRPr="00C56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53B3" w14:textId="77777777" w:rsidR="007535D4" w:rsidRDefault="007535D4" w:rsidP="000C19C9">
      <w:pPr>
        <w:spacing w:after="0" w:line="240" w:lineRule="auto"/>
      </w:pPr>
      <w:r>
        <w:separator/>
      </w:r>
    </w:p>
  </w:endnote>
  <w:endnote w:type="continuationSeparator" w:id="0">
    <w:p w14:paraId="73B243FC" w14:textId="77777777" w:rsidR="007535D4" w:rsidRDefault="007535D4" w:rsidP="000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B63F" w14:textId="77777777" w:rsidR="000C19C9" w:rsidRDefault="000C19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4864" w14:textId="42FEA1AC" w:rsidR="000C19C9" w:rsidRDefault="000C19C9">
    <w:pPr>
      <w:pStyle w:val="Sidefod"/>
    </w:pPr>
    <w:r>
      <w:t>Fl 22-10-2020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8E76" w14:textId="77777777" w:rsidR="000C19C9" w:rsidRDefault="000C19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1709" w14:textId="77777777" w:rsidR="007535D4" w:rsidRDefault="007535D4" w:rsidP="000C19C9">
      <w:pPr>
        <w:spacing w:after="0" w:line="240" w:lineRule="auto"/>
      </w:pPr>
      <w:r>
        <w:separator/>
      </w:r>
    </w:p>
  </w:footnote>
  <w:footnote w:type="continuationSeparator" w:id="0">
    <w:p w14:paraId="6EC5FA49" w14:textId="77777777" w:rsidR="007535D4" w:rsidRDefault="007535D4" w:rsidP="000C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D995" w14:textId="77777777" w:rsidR="000C19C9" w:rsidRDefault="000C19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99D5" w14:textId="77777777" w:rsidR="000C19C9" w:rsidRDefault="000C19C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DB23" w14:textId="77777777" w:rsidR="000C19C9" w:rsidRDefault="000C19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26"/>
    <w:rsid w:val="000C19C9"/>
    <w:rsid w:val="00406EE2"/>
    <w:rsid w:val="007535D4"/>
    <w:rsid w:val="00793826"/>
    <w:rsid w:val="009B4A2C"/>
    <w:rsid w:val="00A63558"/>
    <w:rsid w:val="00B83359"/>
    <w:rsid w:val="00C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1FF"/>
  <w15:chartTrackingRefBased/>
  <w15:docId w15:val="{011078CE-0E82-417C-9DF7-33EF11F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1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19C9"/>
  </w:style>
  <w:style w:type="paragraph" w:styleId="Sidefod">
    <w:name w:val="footer"/>
    <w:basedOn w:val="Normal"/>
    <w:link w:val="SidefodTegn"/>
    <w:uiPriority w:val="99"/>
    <w:unhideWhenUsed/>
    <w:rsid w:val="000C1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autotaks</dc:creator>
  <cp:keywords/>
  <dc:description/>
  <cp:lastModifiedBy>autotaks</cp:lastModifiedBy>
  <cp:revision>5</cp:revision>
  <dcterms:created xsi:type="dcterms:W3CDTF">2020-10-22T13:37:00Z</dcterms:created>
  <dcterms:modified xsi:type="dcterms:W3CDTF">2020-10-23T08:39:00Z</dcterms:modified>
</cp:coreProperties>
</file>